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2068-0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der Kreisstraße MSE 65 Altentreptow bis Grischow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raßen- und Tiefbau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